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70" w:rsidRPr="00D1573F" w:rsidRDefault="008B6570" w:rsidP="008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73F">
        <w:rPr>
          <w:rFonts w:ascii="Times New Roman" w:hAnsi="Times New Roman" w:cs="Times New Roman"/>
          <w:b/>
          <w:sz w:val="24"/>
          <w:szCs w:val="24"/>
        </w:rPr>
        <w:t>Ф.И.О.</w:t>
      </w:r>
      <w:r w:rsidRPr="00D1573F">
        <w:rPr>
          <w:rFonts w:ascii="Times New Roman" w:hAnsi="Times New Roman" w:cs="Times New Roman"/>
          <w:sz w:val="24"/>
          <w:szCs w:val="24"/>
        </w:rPr>
        <w:t xml:space="preserve"> Елизова Наталья Семеновна</w:t>
      </w:r>
    </w:p>
    <w:p w:rsidR="008B6570" w:rsidRPr="00D1573F" w:rsidRDefault="008B6570" w:rsidP="008B6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73F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D1573F">
        <w:rPr>
          <w:rFonts w:ascii="Times New Roman" w:hAnsi="Times New Roman" w:cs="Times New Roman"/>
          <w:sz w:val="24"/>
          <w:szCs w:val="24"/>
        </w:rPr>
        <w:t xml:space="preserve"> педагог – психолог</w:t>
      </w:r>
    </w:p>
    <w:p w:rsidR="008B6570" w:rsidRPr="00AF1FBD" w:rsidRDefault="008B6570" w:rsidP="008B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570" w:rsidRPr="00CF3BAF" w:rsidRDefault="008B6570" w:rsidP="008B6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AF">
        <w:rPr>
          <w:rFonts w:ascii="Times New Roman" w:hAnsi="Times New Roman" w:cs="Times New Roman"/>
          <w:b/>
          <w:sz w:val="28"/>
          <w:szCs w:val="28"/>
        </w:rPr>
        <w:t xml:space="preserve"> Конспект </w:t>
      </w:r>
    </w:p>
    <w:p w:rsidR="008B6570" w:rsidRPr="00CF3BAF" w:rsidRDefault="008B6570" w:rsidP="008B6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3BAF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CF3BA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419EE">
        <w:rPr>
          <w:rFonts w:ascii="Times New Roman" w:hAnsi="Times New Roman" w:cs="Times New Roman"/>
          <w:b/>
          <w:sz w:val="28"/>
          <w:szCs w:val="28"/>
        </w:rPr>
        <w:t>профилактического</w:t>
      </w:r>
      <w:r w:rsidRPr="00CF3BAF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</w:p>
    <w:p w:rsidR="008B6570" w:rsidRPr="00570DF1" w:rsidRDefault="008B6570" w:rsidP="008B6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F1">
        <w:rPr>
          <w:rFonts w:ascii="Times New Roman" w:hAnsi="Times New Roman" w:cs="Times New Roman"/>
          <w:b/>
          <w:sz w:val="24"/>
          <w:szCs w:val="24"/>
        </w:rPr>
        <w:t xml:space="preserve">(для обучающихся  с легкой умственной отсталостью </w:t>
      </w:r>
      <w:r w:rsidR="00CF3BAF">
        <w:rPr>
          <w:rFonts w:ascii="Times New Roman" w:hAnsi="Times New Roman" w:cs="Times New Roman"/>
          <w:b/>
          <w:sz w:val="24"/>
          <w:szCs w:val="24"/>
        </w:rPr>
        <w:t>9 классов, 15 - 16 лет</w:t>
      </w:r>
      <w:r w:rsidRPr="00570DF1">
        <w:rPr>
          <w:rFonts w:ascii="Times New Roman" w:hAnsi="Times New Roman" w:cs="Times New Roman"/>
          <w:b/>
          <w:sz w:val="24"/>
          <w:szCs w:val="24"/>
        </w:rPr>
        <w:t>)</w:t>
      </w:r>
    </w:p>
    <w:p w:rsidR="008B6570" w:rsidRPr="00570DF1" w:rsidRDefault="008B6570" w:rsidP="008B6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8C6" w:rsidRPr="00747E33" w:rsidRDefault="00747E33" w:rsidP="00CD38C6">
      <w:pPr>
        <w:shd w:val="clear" w:color="auto" w:fill="FFFFFF"/>
        <w:ind w:left="701"/>
        <w:jc w:val="center"/>
        <w:rPr>
          <w:rFonts w:ascii="Times New Roman" w:eastAsia="Calibri" w:hAnsi="Times New Roman" w:cs="Times New Roman"/>
          <w:b/>
          <w:color w:val="000000"/>
          <w:spacing w:val="-13"/>
          <w:position w:val="-8"/>
          <w:sz w:val="28"/>
          <w:szCs w:val="28"/>
        </w:rPr>
      </w:pPr>
      <w:r w:rsidRPr="00747E33">
        <w:rPr>
          <w:rFonts w:ascii="Times New Roman" w:eastAsia="Calibri" w:hAnsi="Times New Roman" w:cs="Times New Roman"/>
          <w:b/>
          <w:color w:val="000000"/>
          <w:spacing w:val="-13"/>
          <w:position w:val="-8"/>
          <w:sz w:val="28"/>
          <w:szCs w:val="28"/>
        </w:rPr>
        <w:t>Тренинг</w:t>
      </w:r>
      <w:r w:rsidR="00EB7AD2">
        <w:rPr>
          <w:rFonts w:ascii="Times New Roman" w:eastAsia="Calibri" w:hAnsi="Times New Roman" w:cs="Times New Roman"/>
          <w:b/>
          <w:color w:val="000000"/>
          <w:spacing w:val="-13"/>
          <w:position w:val="-8"/>
          <w:sz w:val="28"/>
          <w:szCs w:val="28"/>
        </w:rPr>
        <w:t xml:space="preserve"> «</w:t>
      </w:r>
      <w:r w:rsidR="00CF3BAF">
        <w:rPr>
          <w:rFonts w:ascii="Times New Roman" w:eastAsia="Calibri" w:hAnsi="Times New Roman" w:cs="Times New Roman"/>
          <w:b/>
          <w:color w:val="000000"/>
          <w:spacing w:val="-13"/>
          <w:position w:val="-8"/>
          <w:sz w:val="28"/>
          <w:szCs w:val="28"/>
        </w:rPr>
        <w:t>Смысл жизни»</w:t>
      </w:r>
      <w:r w:rsidR="00CD38C6" w:rsidRPr="00747E33">
        <w:rPr>
          <w:rFonts w:ascii="Times New Roman" w:eastAsia="Calibri" w:hAnsi="Times New Roman" w:cs="Times New Roman"/>
          <w:b/>
          <w:color w:val="000000"/>
          <w:spacing w:val="-13"/>
          <w:position w:val="-8"/>
          <w:sz w:val="28"/>
          <w:szCs w:val="28"/>
        </w:rPr>
        <w:t>»</w:t>
      </w:r>
      <w:bookmarkStart w:id="0" w:name="_GoBack"/>
      <w:bookmarkEnd w:id="0"/>
    </w:p>
    <w:p w:rsidR="00CD38C6" w:rsidRPr="00747E33" w:rsidRDefault="00747E33" w:rsidP="00FE28F4">
      <w:pPr>
        <w:shd w:val="clear" w:color="auto" w:fill="FFFFFF"/>
        <w:spacing w:after="0" w:line="240" w:lineRule="auto"/>
        <w:ind w:left="6" w:firstLine="533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</w:pPr>
      <w:proofErr w:type="spellStart"/>
      <w:r w:rsidRPr="00747E33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Тренинговое</w:t>
      </w:r>
      <w:proofErr w:type="spellEnd"/>
      <w:r w:rsidRPr="00747E33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 занятие  ориентировано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 на подростковый и </w:t>
      </w:r>
      <w:r w:rsidRP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юношеский возраст. Оно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может использоваться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</w:rPr>
        <w:t xml:space="preserve">как в диагностических целях, так и в качестве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интерактивного метода обучения.</w:t>
      </w:r>
    </w:p>
    <w:p w:rsidR="00EB7AD2" w:rsidRPr="00EB7AD2" w:rsidRDefault="00747E33" w:rsidP="00EB7AD2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</w:pPr>
      <w:r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Предлагаемое</w:t>
      </w:r>
      <w:r w:rsidR="00CD38C6"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занятие п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омогает установить эмоциональный контакт с </w:t>
      </w:r>
      <w:r w:rsidR="00CD38C6"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подростками, выйти на обсуждение экзистенци</w:t>
      </w:r>
      <w:r w:rsidR="00CD38C6"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альных вопросов смысла и ценностей жизни, предназначения человека. </w:t>
      </w:r>
      <w:r w:rsidRPr="00747E33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Занятие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 способствует формированию культуры диалога, дискуссии,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обучает аргументированию, отстаиванию своей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позиции,</w:t>
      </w:r>
      <w:r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 имеет развивающий характер. Оно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 дает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импульс к развитию воображения, творческих </w:t>
      </w:r>
      <w:r w:rsidR="00CD38C6"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способностей. В результате </w:t>
      </w:r>
      <w:r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тренинга</w:t>
      </w:r>
      <w:r w:rsidR="00CD38C6"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возможен вос</w:t>
      </w:r>
      <w:r w:rsidR="00CD38C6"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</w:r>
      <w:r w:rsidRPr="00747E33">
        <w:rPr>
          <w:rFonts w:ascii="Times New Roman" w:eastAsia="Calibri" w:hAnsi="Times New Roman" w:cs="Times New Roman"/>
          <w:bCs/>
          <w:color w:val="000000"/>
          <w:spacing w:val="7"/>
          <w:sz w:val="24"/>
          <w:szCs w:val="24"/>
        </w:rPr>
        <w:t>питательный эффект, так как он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7"/>
          <w:sz w:val="24"/>
          <w:szCs w:val="24"/>
        </w:rPr>
        <w:t xml:space="preserve"> позволяет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проектировать будущие отношения с другими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людьми, формирует представление о более со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softHyphen/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вершенной модели устройства общества.</w:t>
      </w:r>
      <w:r w:rsidR="00EB7AD2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EB7AD2"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Таким образом, </w:t>
      </w:r>
      <w:proofErr w:type="spellStart"/>
      <w:r w:rsidR="00EB7AD2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тренинговое</w:t>
      </w:r>
      <w:proofErr w:type="spellEnd"/>
      <w:r w:rsidR="00EB7AD2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занятие как метод</w:t>
      </w:r>
      <w:r w:rsidR="00EB7AD2"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интерактивного обучения по</w:t>
      </w:r>
      <w:r w:rsidR="00EB7AD2"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softHyphen/>
        <w:t>зволяет:</w:t>
      </w:r>
    </w:p>
    <w:p w:rsidR="00EB7AD2" w:rsidRPr="00747E33" w:rsidRDefault="00EB7AD2" w:rsidP="00EB7AD2">
      <w:pPr>
        <w:numPr>
          <w:ilvl w:val="0"/>
          <w:numId w:val="2"/>
        </w:num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7E33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актуализировать процесс социального са</w:t>
      </w:r>
      <w:r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моопределения;</w:t>
      </w:r>
    </w:p>
    <w:p w:rsidR="00EB7AD2" w:rsidRPr="00747E33" w:rsidRDefault="00EB7AD2" w:rsidP="00EB7AD2">
      <w:pPr>
        <w:numPr>
          <w:ilvl w:val="0"/>
          <w:numId w:val="2"/>
        </w:num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способствовать осмыслению своей жизни в настоящем и будущем;</w:t>
      </w:r>
    </w:p>
    <w:p w:rsidR="00EB7AD2" w:rsidRPr="00EB7AD2" w:rsidRDefault="00EB7AD2" w:rsidP="00EB7AD2">
      <w:pPr>
        <w:numPr>
          <w:ilvl w:val="0"/>
          <w:numId w:val="2"/>
        </w:num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помочь овладеть навыками групповой дис</w:t>
      </w:r>
      <w:r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747E33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куссии.</w:t>
      </w:r>
    </w:p>
    <w:p w:rsidR="00EB7AD2" w:rsidRPr="00EB7AD2" w:rsidRDefault="00EB7AD2" w:rsidP="00EB7AD2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B7AD2" w:rsidRPr="00EB7AD2" w:rsidRDefault="00063337" w:rsidP="00EB7AD2">
      <w:pPr>
        <w:pStyle w:val="a3"/>
        <w:shd w:val="clear" w:color="auto" w:fill="FFFFFF"/>
        <w:spacing w:before="0" w:beforeAutospacing="0" w:after="135" w:afterAutospacing="0"/>
        <w:ind w:firstLine="540"/>
        <w:jc w:val="both"/>
      </w:pPr>
      <w:r w:rsidRPr="00747E33">
        <w:rPr>
          <w:color w:val="333333"/>
        </w:rPr>
        <w:t>Современный мир отличается высокой динамикой и нестабильностью, что создает неопределенность и сложности для под</w:t>
      </w:r>
      <w:r w:rsidR="00747E33" w:rsidRPr="00747E33">
        <w:rPr>
          <w:color w:val="333333"/>
        </w:rPr>
        <w:t>ростков в поиске смысла жизни</w:t>
      </w:r>
      <w:r w:rsidRPr="00747E33">
        <w:rPr>
          <w:color w:val="333333"/>
        </w:rPr>
        <w:t>. Воздействие социальных сетей, потребление контента, давление со стороны сверстников и семьи - всё это влияет на формирование це</w:t>
      </w:r>
      <w:r w:rsidR="00747E33" w:rsidRPr="00747E33">
        <w:rPr>
          <w:color w:val="333333"/>
        </w:rPr>
        <w:t>нностей и целей у подростков</w:t>
      </w:r>
      <w:r w:rsidRPr="00747E33">
        <w:rPr>
          <w:color w:val="333333"/>
        </w:rPr>
        <w:t>.</w:t>
      </w:r>
      <w:r w:rsidR="00C96AB6">
        <w:rPr>
          <w:color w:val="333333"/>
        </w:rPr>
        <w:t xml:space="preserve"> </w:t>
      </w:r>
      <w:r w:rsidRPr="00747E33">
        <w:rPr>
          <w:color w:val="333333"/>
        </w:rPr>
        <w:t xml:space="preserve">Подростковый период - это время интенсивного физического, психического и социального развития, сопровождающееся формированием личности, ценностных ориентаций </w:t>
      </w:r>
      <w:r w:rsidR="00747E33" w:rsidRPr="00747E33">
        <w:rPr>
          <w:color w:val="333333"/>
        </w:rPr>
        <w:t>и поиска смысла жизни</w:t>
      </w:r>
      <w:r w:rsidRPr="00747E33">
        <w:rPr>
          <w:color w:val="333333"/>
        </w:rPr>
        <w:t>. В это время подростки сталкиваются с новыми вызовами, которые требуют от них осмысления своего места в мире и построения жизненных планов. Неопределенность и трудности с поиском смысла жизни могут привести к психологическим проблемам у подростков, таким как депрессия,</w:t>
      </w:r>
      <w:r w:rsidR="00747E33" w:rsidRPr="00747E33">
        <w:rPr>
          <w:color w:val="333333"/>
        </w:rPr>
        <w:t xml:space="preserve"> тревога, суицидальные мысли</w:t>
      </w:r>
      <w:r w:rsidRPr="00747E33">
        <w:rPr>
          <w:color w:val="333333"/>
        </w:rPr>
        <w:t>.</w:t>
      </w:r>
      <w:r w:rsidR="0060360C" w:rsidRPr="00747E33">
        <w:t xml:space="preserve"> </w:t>
      </w:r>
      <w:hyperlink r:id="rId6" w:history="1">
        <w:r w:rsidR="0060360C" w:rsidRPr="00747E33">
          <w:rPr>
            <w:rStyle w:val="a4"/>
          </w:rPr>
          <w:t>https://urok.1sept.ru/articles/705609</w:t>
        </w:r>
      </w:hyperlink>
    </w:p>
    <w:p w:rsidR="000419EE" w:rsidRPr="00747E33" w:rsidRDefault="000419EE" w:rsidP="00747E33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</w:p>
    <w:p w:rsidR="00883140" w:rsidRPr="00883140" w:rsidRDefault="00883140" w:rsidP="008831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83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создание условий для осознания </w:t>
      </w:r>
      <w:r w:rsidR="00C96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подростками </w:t>
      </w:r>
      <w:r w:rsidR="00946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жизненных ценностей, </w:t>
      </w:r>
      <w:r w:rsidRPr="00883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</w:t>
      </w:r>
      <w:r w:rsidR="00946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ответственного отношения к ним, </w:t>
      </w:r>
      <w:r w:rsidRPr="00883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</w:t>
      </w:r>
      <w:r w:rsidR="00946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итие общечеловеческих ценностей, а также профилактика суицидальных склонностей.</w:t>
      </w:r>
    </w:p>
    <w:p w:rsidR="00747E33" w:rsidRPr="00747E33" w:rsidRDefault="00883140" w:rsidP="00EB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7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83140" w:rsidRPr="000419EE" w:rsidRDefault="00997B66" w:rsidP="000419EE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Профилактические</w:t>
      </w:r>
      <w:r w:rsidR="00753257" w:rsidRPr="00753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883140" w:rsidRPr="00753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 </w:t>
      </w:r>
      <w:proofErr w:type="gramStart"/>
      <w:r w:rsidR="00883140" w:rsidRPr="00753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883140" w:rsidRPr="00753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96AB6" w:rsidRPr="00753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подросткового возраста </w:t>
      </w:r>
      <w:r w:rsidR="00883140" w:rsidRPr="00753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позитивное и ответственное отношение к собственной жизн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и; </w:t>
      </w:r>
      <w:r w:rsidR="00753257" w:rsidRPr="00753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понятием «Жизненные ценности»;</w:t>
      </w:r>
      <w:r w:rsidR="00753257" w:rsidRPr="0075325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463DE" w:rsidRPr="00997B66" w:rsidRDefault="00997B66" w:rsidP="00997B6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333333"/>
        </w:rPr>
      </w:pPr>
      <w:r w:rsidRPr="00997B66">
        <w:rPr>
          <w:color w:val="333333"/>
        </w:rPr>
        <w:t>Коррекционные</w:t>
      </w:r>
      <w:r w:rsidR="00753257" w:rsidRPr="00997B66">
        <w:rPr>
          <w:color w:val="333333"/>
        </w:rPr>
        <w:t xml:space="preserve"> </w:t>
      </w:r>
      <w:r w:rsidRPr="00997B66">
        <w:rPr>
          <w:color w:val="333333"/>
        </w:rPr>
        <w:t>–</w:t>
      </w:r>
      <w:r w:rsidR="00753257" w:rsidRPr="00997B66">
        <w:rPr>
          <w:color w:val="333333"/>
        </w:rPr>
        <w:t xml:space="preserve"> </w:t>
      </w:r>
      <w:r w:rsidRPr="00997B66">
        <w:rPr>
          <w:color w:val="333333"/>
        </w:rPr>
        <w:t>нивелировать обесценивание собственной личности и жизни</w:t>
      </w:r>
      <w:r w:rsidR="00753257" w:rsidRPr="00997B66">
        <w:rPr>
          <w:color w:val="333333"/>
        </w:rPr>
        <w:t>, умение осознанно выбира</w:t>
      </w:r>
      <w:r>
        <w:rPr>
          <w:color w:val="333333"/>
        </w:rPr>
        <w:t>ть важнейшие жизненные ценности.</w:t>
      </w:r>
    </w:p>
    <w:p w:rsidR="000419EE" w:rsidRDefault="000419EE" w:rsidP="00EB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19EE" w:rsidRDefault="000419EE" w:rsidP="00EB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19EE" w:rsidRDefault="000419EE" w:rsidP="00EB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4B77" w:rsidRPr="00BE4B77" w:rsidRDefault="00BE4B77" w:rsidP="00EB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7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Методы работы:</w:t>
      </w:r>
    </w:p>
    <w:p w:rsidR="00BE4B77" w:rsidRPr="00BE4B77" w:rsidRDefault="00BE4B77" w:rsidP="00EB7AD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</w:t>
      </w:r>
    </w:p>
    <w:p w:rsidR="00BE4B77" w:rsidRPr="00BE4B77" w:rsidRDefault="00BE4B77" w:rsidP="00BE4B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ценностная ориентировка</w:t>
      </w:r>
    </w:p>
    <w:p w:rsidR="00BE4B77" w:rsidRPr="00747E33" w:rsidRDefault="00BE4B77" w:rsidP="00BE4B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тренинг</w:t>
      </w:r>
    </w:p>
    <w:p w:rsidR="00747E33" w:rsidRPr="00BE4B77" w:rsidRDefault="00747E33" w:rsidP="00747E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7E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Возрастная группа: 15-16 лет.</w:t>
      </w:r>
    </w:p>
    <w:p w:rsidR="00BE4B77" w:rsidRPr="00747E33" w:rsidRDefault="00BE4B77" w:rsidP="00BE4B7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47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Время проведения: </w:t>
      </w:r>
      <w:r w:rsidRPr="00747E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40</w:t>
      </w:r>
      <w:r w:rsidR="00C96AB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747E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мин</w:t>
      </w:r>
    </w:p>
    <w:p w:rsidR="00EB7AD2" w:rsidRDefault="00BE4B77" w:rsidP="009463D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747E3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Оборудование:</w:t>
      </w:r>
      <w:r w:rsidRPr="00747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463D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бумага, маркеры,</w:t>
      </w:r>
      <w:r w:rsidRPr="00747E3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стимульный материал: таб</w:t>
      </w:r>
      <w:r w:rsidRPr="00747E3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softHyphen/>
        <w:t>лички с названием ценностей, высказывания, афоризмы о смысле жизни.</w:t>
      </w:r>
    </w:p>
    <w:p w:rsidR="009463DE" w:rsidRPr="009463DE" w:rsidRDefault="009463DE" w:rsidP="009463DE">
      <w:pPr>
        <w:shd w:val="clear" w:color="auto" w:fill="FFFFFF"/>
        <w:jc w:val="both"/>
        <w:rPr>
          <w:rStyle w:val="a6"/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BE4B77" w:rsidRPr="00EB7AD2" w:rsidRDefault="00BE4B77" w:rsidP="00EB7AD2">
      <w:pPr>
        <w:shd w:val="clear" w:color="auto" w:fill="FFFFFF"/>
        <w:ind w:left="5" w:right="14" w:firstLine="53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7E33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Ход </w:t>
      </w:r>
      <w:proofErr w:type="spellStart"/>
      <w:r w:rsidRPr="00747E33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тренингового</w:t>
      </w:r>
      <w:proofErr w:type="spellEnd"/>
      <w:r w:rsidRPr="00747E33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занятия</w:t>
      </w:r>
    </w:p>
    <w:p w:rsidR="0060360C" w:rsidRPr="00F87BA7" w:rsidRDefault="0060360C" w:rsidP="007F3AC2">
      <w:pPr>
        <w:rPr>
          <w:rFonts w:ascii="Times New Roman" w:hAnsi="Times New Roman" w:cs="Times New Roman"/>
          <w:sz w:val="24"/>
          <w:szCs w:val="24"/>
        </w:rPr>
      </w:pPr>
      <w:r w:rsidRPr="00EB7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</w:t>
      </w:r>
      <w:r w:rsidR="007F3AC2" w:rsidRPr="00747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7" w:history="1">
        <w:r w:rsidR="007F3AC2" w:rsidRPr="00747E33">
          <w:rPr>
            <w:rStyle w:val="a4"/>
            <w:rFonts w:ascii="Times New Roman" w:hAnsi="Times New Roman" w:cs="Times New Roman"/>
            <w:sz w:val="24"/>
            <w:szCs w:val="24"/>
          </w:rPr>
          <w:t>https://urok.1sept.ru/articles/705761</w:t>
        </w:r>
      </w:hyperlink>
      <w:r w:rsidR="007F3AC2" w:rsidRPr="00747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60C" w:rsidRPr="00F87BA7" w:rsidRDefault="0060360C" w:rsidP="006036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7E3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Упражнение на приветствие друг друга участников тренинга </w:t>
      </w:r>
      <w:r w:rsidRPr="00747E3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«Сегодня замечательный день»</w:t>
      </w:r>
    </w:p>
    <w:p w:rsidR="0060360C" w:rsidRDefault="0060360C" w:rsidP="00747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Инструкция: необходимо при передаче друг другу мячика представиться, назвать свое имя, поприветствовать участников группы, затем закончить предложение «Сегодня замечательный день, потому что…»</w:t>
      </w:r>
    </w:p>
    <w:p w:rsidR="00747E33" w:rsidRPr="00747E33" w:rsidRDefault="00747E33" w:rsidP="00747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38C6" w:rsidRPr="00747E33" w:rsidRDefault="00BE4B77" w:rsidP="00BE4B77">
      <w:pPr>
        <w:shd w:val="clear" w:color="auto" w:fill="FFFFFF"/>
        <w:tabs>
          <w:tab w:val="left" w:pos="499"/>
        </w:tabs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C96AB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2.</w:t>
      </w:r>
      <w:r w:rsid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Ведущим произносится всту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softHyphen/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</w:rPr>
        <w:t xml:space="preserve">пительное слово о предназначении человека, о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8"/>
          <w:sz w:val="24"/>
          <w:szCs w:val="24"/>
        </w:rPr>
        <w:t xml:space="preserve">смысле жизни, о человеческих ценностях, об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10"/>
          <w:sz w:val="24"/>
          <w:szCs w:val="24"/>
        </w:rPr>
        <w:t xml:space="preserve">актуальности этих проблем для подростков,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юношества.</w:t>
      </w:r>
    </w:p>
    <w:p w:rsidR="0060360C" w:rsidRPr="0060360C" w:rsidRDefault="0060360C" w:rsidP="006036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60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Игра «Защита ценностей»</w:t>
      </w:r>
      <w:r w:rsidR="00883140" w:rsidRPr="00747E33"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="00883140" w:rsidRPr="00747E33">
          <w:rPr>
            <w:rStyle w:val="a4"/>
            <w:rFonts w:ascii="Times New Roman" w:hAnsi="Times New Roman" w:cs="Times New Roman"/>
            <w:sz w:val="24"/>
            <w:szCs w:val="24"/>
          </w:rPr>
          <w:t>https://urok.1sept.ru/articles/699233</w:t>
        </w:r>
      </w:hyperlink>
    </w:p>
    <w:p w:rsidR="0060360C" w:rsidRPr="0060360C" w:rsidRDefault="00C96AB6" w:rsidP="00EB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делятся</w:t>
      </w:r>
      <w:r w:rsidR="0060360C" w:rsidRPr="00603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две большие команды.</w:t>
      </w:r>
    </w:p>
    <w:p w:rsidR="0060360C" w:rsidRPr="0060360C" w:rsidRDefault="0060360C" w:rsidP="00EB7AD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6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Задача первой команды</w:t>
      </w:r>
      <w:r w:rsidRPr="00603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перечислить на листе бумаги как можно больше </w:t>
      </w:r>
      <w:r w:rsidRPr="006036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духовных ценностей</w:t>
      </w:r>
      <w:r w:rsidRPr="00603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83140" w:rsidRPr="00747E33" w:rsidRDefault="0060360C" w:rsidP="006036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60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Задача второй команды</w:t>
      </w:r>
      <w:r w:rsidRPr="00603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перечислить на листе бумаги как можно больше материальных ценностей.</w:t>
      </w:r>
    </w:p>
    <w:p w:rsidR="0060360C" w:rsidRPr="00C96AB6" w:rsidRDefault="0060360C" w:rsidP="00C9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Каждая команда устно придумывает как можно больше аргументов в </w:t>
      </w:r>
      <w:r w:rsidRPr="006036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защиту своих ценностей</w:t>
      </w:r>
      <w:r w:rsidRPr="00603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CD38C6" w:rsidRPr="00C96AB6" w:rsidRDefault="00C96AB6" w:rsidP="00BE4B77">
      <w:pPr>
        <w:shd w:val="clear" w:color="auto" w:fill="FFFFFF"/>
        <w:tabs>
          <w:tab w:val="left" w:pos="576"/>
        </w:tabs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3. </w:t>
      </w:r>
      <w:r w:rsidR="00CD38C6" w:rsidRPr="00C96A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83140" w:rsidRPr="00C96AB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Игра </w:t>
      </w:r>
      <w:r w:rsidR="00BE4B77" w:rsidRPr="00C96AB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«Моя </w:t>
      </w:r>
      <w:r w:rsidR="00883140" w:rsidRPr="00C96AB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планета</w:t>
      </w:r>
      <w:r w:rsidR="00BE4B77" w:rsidRPr="00C96AB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»</w:t>
      </w:r>
    </w:p>
    <w:p w:rsidR="007F3AC2" w:rsidRPr="00C96AB6" w:rsidRDefault="007F3AC2" w:rsidP="00BE4B77">
      <w:pPr>
        <w:shd w:val="clear" w:color="auto" w:fill="FFFFFF"/>
        <w:tabs>
          <w:tab w:val="left" w:pos="57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AB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Участники делятся на </w:t>
      </w:r>
      <w:r w:rsidR="00747E33" w:rsidRPr="00C96AB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4 -5</w:t>
      </w:r>
      <w:r w:rsidRPr="00C96AB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="00747E33" w:rsidRPr="00C96AB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команд</w:t>
      </w:r>
      <w:r w:rsidRPr="00C96AB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по 4 – 5 человек.</w:t>
      </w:r>
    </w:p>
    <w:p w:rsidR="00CD38C6" w:rsidRPr="00747E33" w:rsidRDefault="00CD38C6" w:rsidP="00C96AB6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</w:pPr>
      <w:r w:rsidRPr="00747E33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</w:rPr>
        <w:t>Объяснение правил игры.</w:t>
      </w:r>
    </w:p>
    <w:p w:rsidR="00CD38C6" w:rsidRPr="00747E33" w:rsidRDefault="00CD38C6" w:rsidP="00CD38C6">
      <w:pPr>
        <w:shd w:val="clear" w:color="auto" w:fill="FFFFFF"/>
        <w:ind w:left="5" w:right="5" w:firstLine="535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  <w:r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А) Обращение: «Вы являетесь представите</w:t>
      </w:r>
      <w:r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softHyphen/>
      </w:r>
      <w:r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лями разных планет. Понимание смысла жиз</w:t>
      </w:r>
      <w:r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747E33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ни на ваших планетах разное…»</w:t>
      </w:r>
    </w:p>
    <w:p w:rsidR="00CD38C6" w:rsidRPr="00747E33" w:rsidRDefault="00883140" w:rsidP="00CD38C6">
      <w:pPr>
        <w:shd w:val="clear" w:color="auto" w:fill="FFFFFF"/>
        <w:ind w:left="5" w:firstLine="535"/>
        <w:jc w:val="both"/>
        <w:rPr>
          <w:rFonts w:ascii="Times New Roman" w:eastAsia="Calibri" w:hAnsi="Times New Roman" w:cs="Times New Roman"/>
          <w:bCs/>
          <w:color w:val="000000"/>
          <w:spacing w:val="7"/>
          <w:sz w:val="24"/>
          <w:szCs w:val="24"/>
        </w:rPr>
      </w:pPr>
      <w:r w:rsidRPr="00747E33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</w:rPr>
        <w:t xml:space="preserve">Б) В течение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</w:rPr>
        <w:t xml:space="preserve">10 минут каждая команда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6"/>
          <w:sz w:val="24"/>
          <w:szCs w:val="24"/>
        </w:rPr>
        <w:t xml:space="preserve">обсуждает название своей планеты, образ </w:t>
      </w:r>
      <w:r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жизни ее жителей, их ценности.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 Аргументировать свое вы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softHyphen/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ступление можно, опираясь на цитаты, вы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softHyphen/>
        <w:t xml:space="preserve">сказывания. Важно рассказать, какие люди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9"/>
          <w:sz w:val="24"/>
          <w:szCs w:val="24"/>
        </w:rPr>
        <w:t xml:space="preserve">живут на планете, по каким законам, что </w:t>
      </w:r>
      <w:r w:rsidR="00CD38C6" w:rsidRPr="00747E33">
        <w:rPr>
          <w:rFonts w:ascii="Times New Roman" w:eastAsia="Calibri" w:hAnsi="Times New Roman" w:cs="Times New Roman"/>
          <w:bCs/>
          <w:color w:val="000000"/>
          <w:spacing w:val="7"/>
          <w:sz w:val="24"/>
          <w:szCs w:val="24"/>
        </w:rPr>
        <w:t xml:space="preserve">для них является самым главным. </w:t>
      </w:r>
    </w:p>
    <w:p w:rsidR="00CD38C6" w:rsidRPr="00747E33" w:rsidRDefault="00CD38C6" w:rsidP="00CD38C6">
      <w:pPr>
        <w:shd w:val="clear" w:color="auto" w:fill="FFFFFF"/>
        <w:ind w:left="5" w:firstLine="535"/>
        <w:jc w:val="both"/>
        <w:rPr>
          <w:rFonts w:ascii="Times New Roman" w:eastAsia="Calibri" w:hAnsi="Times New Roman" w:cs="Times New Roman"/>
          <w:bCs/>
          <w:i/>
          <w:color w:val="000000"/>
          <w:spacing w:val="2"/>
          <w:sz w:val="24"/>
          <w:szCs w:val="24"/>
        </w:rPr>
      </w:pPr>
      <w:r w:rsidRPr="00747E33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lastRenderedPageBreak/>
        <w:t>В) Участники команд представляют свою пла</w:t>
      </w:r>
      <w:r w:rsidRPr="00747E33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softHyphen/>
      </w:r>
      <w:r w:rsidR="00883140" w:rsidRP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нету. Другая команда может </w:t>
      </w:r>
      <w:r w:rsidRP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задавать им во</w:t>
      </w:r>
      <w:r w:rsidRPr="00747E33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softHyphen/>
      </w:r>
      <w:r w:rsidRPr="00747E33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просы, уточнять, критиковать. </w:t>
      </w:r>
      <w:proofErr w:type="gramStart"/>
      <w:r w:rsidR="00883140" w:rsidRPr="00747E33">
        <w:rPr>
          <w:rFonts w:ascii="Times New Roman" w:eastAsia="Calibri" w:hAnsi="Times New Roman" w:cs="Times New Roman"/>
          <w:bCs/>
          <w:i/>
          <w:color w:val="000000"/>
          <w:spacing w:val="-2"/>
          <w:sz w:val="24"/>
          <w:szCs w:val="24"/>
        </w:rPr>
        <w:t>(</w:t>
      </w:r>
      <w:r w:rsidRPr="00747E33">
        <w:rPr>
          <w:rFonts w:ascii="Times New Roman" w:eastAsia="Calibri" w:hAnsi="Times New Roman" w:cs="Times New Roman"/>
          <w:bCs/>
          <w:i/>
          <w:color w:val="000000"/>
          <w:spacing w:val="-2"/>
          <w:sz w:val="24"/>
          <w:szCs w:val="24"/>
        </w:rPr>
        <w:t>Возможна дис</w:t>
      </w:r>
      <w:r w:rsidRPr="00747E33">
        <w:rPr>
          <w:rFonts w:ascii="Times New Roman" w:eastAsia="Calibri" w:hAnsi="Times New Roman" w:cs="Times New Roman"/>
          <w:bCs/>
          <w:i/>
          <w:color w:val="000000"/>
          <w:spacing w:val="-2"/>
          <w:sz w:val="24"/>
          <w:szCs w:val="24"/>
        </w:rPr>
        <w:softHyphen/>
      </w:r>
      <w:r w:rsidRPr="00747E33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>куссия.</w:t>
      </w:r>
      <w:proofErr w:type="gramEnd"/>
      <w:r w:rsidRPr="00747E33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</w:t>
      </w:r>
      <w:proofErr w:type="gramStart"/>
      <w:r w:rsidRPr="00747E33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При этом целесообразно познакомить </w:t>
      </w:r>
      <w:r w:rsidRPr="00747E33">
        <w:rPr>
          <w:rFonts w:ascii="Times New Roman" w:eastAsia="Calibri" w:hAnsi="Times New Roman" w:cs="Times New Roman"/>
          <w:bCs/>
          <w:i/>
          <w:color w:val="000000"/>
          <w:spacing w:val="3"/>
          <w:sz w:val="24"/>
          <w:szCs w:val="24"/>
        </w:rPr>
        <w:t xml:space="preserve">подростков с правилами ведения групповой </w:t>
      </w:r>
      <w:r w:rsidRPr="00747E33">
        <w:rPr>
          <w:rFonts w:ascii="Times New Roman" w:eastAsia="Calibri" w:hAnsi="Times New Roman" w:cs="Times New Roman"/>
          <w:bCs/>
          <w:i/>
          <w:color w:val="000000"/>
          <w:spacing w:val="2"/>
          <w:sz w:val="24"/>
          <w:szCs w:val="24"/>
        </w:rPr>
        <w:t>дискуссии, диалога</w:t>
      </w:r>
      <w:r w:rsidR="00883140" w:rsidRPr="00747E33">
        <w:rPr>
          <w:rFonts w:ascii="Times New Roman" w:eastAsia="Calibri" w:hAnsi="Times New Roman" w:cs="Times New Roman"/>
          <w:bCs/>
          <w:i/>
          <w:color w:val="000000"/>
          <w:spacing w:val="2"/>
          <w:sz w:val="24"/>
          <w:szCs w:val="24"/>
        </w:rPr>
        <w:t>)</w:t>
      </w:r>
      <w:r w:rsidRPr="00747E33">
        <w:rPr>
          <w:rFonts w:ascii="Times New Roman" w:eastAsia="Calibri" w:hAnsi="Times New Roman" w:cs="Times New Roman"/>
          <w:bCs/>
          <w:i/>
          <w:color w:val="000000"/>
          <w:spacing w:val="2"/>
          <w:sz w:val="24"/>
          <w:szCs w:val="24"/>
        </w:rPr>
        <w:t xml:space="preserve">. </w:t>
      </w:r>
      <w:proofErr w:type="gramEnd"/>
    </w:p>
    <w:p w:rsidR="00C96AB6" w:rsidRPr="00C96AB6" w:rsidRDefault="00CD38C6" w:rsidP="00C96AB6">
      <w:pPr>
        <w:shd w:val="clear" w:color="auto" w:fill="FFFFFF"/>
        <w:ind w:left="5" w:firstLine="535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47E33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Г) Подведение итогов игры. </w:t>
      </w:r>
      <w:r w:rsidRPr="00747E33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Собираются жетоны за наиболее понравивше</w:t>
      </w:r>
      <w:r w:rsidRPr="00747E33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747E33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еся выступление или предлагается вопрос: «На </w:t>
      </w:r>
      <w:r w:rsidRPr="00747E3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какую планету вам больше всего хотелось бы </w:t>
      </w:r>
      <w:r w:rsidRPr="00747E33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полететь?»</w:t>
      </w:r>
      <w:r w:rsidR="007F3AC2" w:rsidRPr="00747E33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7F3AC2" w:rsidRPr="00747E33">
        <w:rPr>
          <w:rFonts w:ascii="Times New Roman" w:eastAsia="Calibri" w:hAnsi="Times New Roman" w:cs="Times New Roman"/>
          <w:bCs/>
          <w:i/>
          <w:color w:val="000000"/>
          <w:spacing w:val="-2"/>
          <w:sz w:val="24"/>
          <w:szCs w:val="24"/>
        </w:rPr>
        <w:t>(кроме планеты, которую представляли сами)</w:t>
      </w:r>
    </w:p>
    <w:p w:rsidR="0060360C" w:rsidRPr="0060360C" w:rsidRDefault="00C96AB6" w:rsidP="007F3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r w:rsidR="0060360C" w:rsidRPr="00747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«Спасибо за приятное занятие».</w:t>
      </w:r>
      <w:r w:rsidR="007F3AC2" w:rsidRPr="00747E3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F3AC2" w:rsidRPr="00747E3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https://urok.1sept.ru/articles/705761</w:t>
        </w:r>
      </w:hyperlink>
      <w:r w:rsidR="007F3AC2" w:rsidRPr="00603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60C" w:rsidRPr="0060360C" w:rsidRDefault="0060360C" w:rsidP="00C96AB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6AB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Инструкция:</w:t>
      </w:r>
      <w:r w:rsidRPr="00603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«Пожалуйста, встаньте в общий круг. Я </w:t>
      </w:r>
      <w:r w:rsidR="00C96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</w:t>
      </w:r>
      <w:r w:rsidRPr="00603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«Спасибо за приятное занятие!» оба остаются в центре, по-прежнему держась за руки. Затем подходит третий участник, берет свободную руку либо первого, либо второго, пожимает ее и говорит: «Спасибо за приятное занятие!»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троекратным пожатием рук».</w:t>
      </w:r>
    </w:p>
    <w:p w:rsidR="0060360C" w:rsidRPr="0060360C" w:rsidRDefault="0060360C" w:rsidP="00C96AB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наш тренинг подходит к концу, но… не ваш личностный рост! Всего вам доброго!</w:t>
      </w:r>
    </w:p>
    <w:p w:rsidR="0060360C" w:rsidRDefault="0060360C" w:rsidP="00FE28F4">
      <w:pPr>
        <w:shd w:val="clear" w:color="auto" w:fill="FFFFFF"/>
        <w:ind w:right="5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</w:p>
    <w:p w:rsidR="00FE28F4" w:rsidRPr="00FE28F4" w:rsidRDefault="00FE28F4" w:rsidP="00FE28F4">
      <w:pPr>
        <w:shd w:val="clear" w:color="auto" w:fill="FFFFFF"/>
        <w:ind w:right="5"/>
        <w:jc w:val="both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</w:pPr>
      <w:r w:rsidRPr="00FE28F4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>Список использованной литературы:</w:t>
      </w:r>
    </w:p>
    <w:p w:rsidR="00FE28F4" w:rsidRDefault="00FE28F4" w:rsidP="00FE28F4">
      <w:pPr>
        <w:pStyle w:val="a7"/>
        <w:numPr>
          <w:ilvl w:val="0"/>
          <w:numId w:val="8"/>
        </w:numPr>
        <w:shd w:val="clear" w:color="auto" w:fill="FFFFFF"/>
        <w:ind w:right="5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Корнилова, Т. В. Подростки групп риска / Татьяна Васильевна Корнилова, Елена Леонидовна Григоренко, Сергей Дмитриевич Смирнов. — СПб</w:t>
      </w:r>
      <w:proofErr w:type="gram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.</w:t>
      </w:r>
      <w:proofErr w:type="gram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[</w:t>
      </w:r>
      <w:proofErr w:type="gram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и</w:t>
      </w:r>
      <w:proofErr w:type="gram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5 др.] : Питер, 2005. — 336 с. — (Практическая псих</w:t>
      </w:r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ология). </w:t>
      </w:r>
    </w:p>
    <w:p w:rsidR="00FE28F4" w:rsidRDefault="00FE28F4" w:rsidP="00FE28F4">
      <w:pPr>
        <w:pStyle w:val="a7"/>
        <w:numPr>
          <w:ilvl w:val="0"/>
          <w:numId w:val="8"/>
        </w:numPr>
        <w:shd w:val="clear" w:color="auto" w:fill="FFFFFF"/>
        <w:ind w:right="5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  <w:proofErr w:type="spell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Меннингер</w:t>
      </w:r>
      <w:proofErr w:type="spell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, К. Война с самим собой</w:t>
      </w:r>
      <w:proofErr w:type="gram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:</w:t>
      </w:r>
      <w:proofErr w:type="gram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[пер. </w:t>
      </w:r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с англ.] / Карл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Меннингер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. — </w:t>
      </w:r>
      <w:proofErr w:type="gramStart"/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М.</w:t>
      </w:r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: </w:t>
      </w:r>
      <w:proofErr w:type="spell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Эксмо</w:t>
      </w:r>
      <w:proofErr w:type="spell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-Пресс, 2001. — 477, [2] с. — (Психология.</w:t>
      </w:r>
      <w:proofErr w:type="gram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proofErr w:type="gram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XX век).</w:t>
      </w:r>
      <w:proofErr w:type="gramEnd"/>
    </w:p>
    <w:p w:rsidR="00FE28F4" w:rsidRDefault="00FE28F4" w:rsidP="00FE28F4">
      <w:pPr>
        <w:pStyle w:val="a7"/>
        <w:numPr>
          <w:ilvl w:val="0"/>
          <w:numId w:val="8"/>
        </w:numPr>
        <w:shd w:val="clear" w:color="auto" w:fill="FFFFFF"/>
        <w:ind w:right="5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Морозова, Е.И. Проблемные дети и дети-сироты</w:t>
      </w:r>
      <w:proofErr w:type="gram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:</w:t>
      </w:r>
      <w:proofErr w:type="gram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Советы воспитателям и опекунам </w:t>
      </w:r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/ Елена Ивановна Морозова. — М.</w:t>
      </w:r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: НЦ ЭНАС, 2002. — 54, [1] с. — (Коррекционная школа).</w:t>
      </w:r>
    </w:p>
    <w:p w:rsidR="00FE28F4" w:rsidRDefault="00FE28F4" w:rsidP="00FE28F4">
      <w:pPr>
        <w:pStyle w:val="a7"/>
        <w:numPr>
          <w:ilvl w:val="0"/>
          <w:numId w:val="8"/>
        </w:numPr>
        <w:shd w:val="clear" w:color="auto" w:fill="FFFFFF"/>
        <w:ind w:right="5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Психологическая помощь </w:t>
      </w:r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подростку в кризисных ситуациях</w:t>
      </w:r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: профилактика, технологии, консультирование занятия, тренинги / авт.-сост. М. Ю. Михайлина, М. А. Павлова. — Волгоград</w:t>
      </w:r>
      <w:proofErr w:type="gram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:</w:t>
      </w:r>
      <w:proofErr w:type="gram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Учитель, [2009]. — 207 с. — (В помощь школьному </w:t>
      </w:r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психологу). </w:t>
      </w:r>
    </w:p>
    <w:p w:rsidR="00FE28F4" w:rsidRPr="00FE28F4" w:rsidRDefault="00FE28F4" w:rsidP="00FE28F4">
      <w:pPr>
        <w:pStyle w:val="a7"/>
        <w:numPr>
          <w:ilvl w:val="0"/>
          <w:numId w:val="8"/>
        </w:numPr>
        <w:shd w:val="clear" w:color="auto" w:fill="FFFFFF"/>
        <w:ind w:right="5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Шнейдер, Л. Б. </w:t>
      </w:r>
      <w:proofErr w:type="spell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Девиантное</w:t>
      </w:r>
      <w:proofErr w:type="spell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поведение детей и подростков / Л</w:t>
      </w:r>
      <w:r w:rsidR="000419EE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идия </w:t>
      </w:r>
      <w:proofErr w:type="spellStart"/>
      <w:r w:rsidR="000419EE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Бернгардовна</w:t>
      </w:r>
      <w:proofErr w:type="spellEnd"/>
      <w:r w:rsidR="000419EE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Шнейдер. — М.</w:t>
      </w:r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: Академический Проект</w:t>
      </w:r>
      <w:proofErr w:type="gram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:</w:t>
      </w:r>
      <w:proofErr w:type="gram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Трикста</w:t>
      </w:r>
      <w:proofErr w:type="spellEnd"/>
      <w:r w:rsidRPr="00FE28F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, 2005. — 334 с. — (Психологические технологии).</w:t>
      </w:r>
    </w:p>
    <w:p w:rsidR="0060360C" w:rsidRPr="00747E33" w:rsidRDefault="0060360C" w:rsidP="00CD38C6">
      <w:pPr>
        <w:shd w:val="clear" w:color="auto" w:fill="FFFFFF"/>
        <w:ind w:left="5" w:right="5" w:firstLine="535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</w:p>
    <w:p w:rsidR="0060360C" w:rsidRPr="00747E33" w:rsidRDefault="0060360C" w:rsidP="00CD38C6">
      <w:pPr>
        <w:shd w:val="clear" w:color="auto" w:fill="FFFFFF"/>
        <w:ind w:left="5" w:right="5" w:firstLine="535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</w:p>
    <w:p w:rsidR="00CD38C6" w:rsidRPr="00747E33" w:rsidRDefault="00CD38C6" w:rsidP="00CD38C6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31B5" w:rsidRPr="00747E33" w:rsidRDefault="003731B5">
      <w:pPr>
        <w:rPr>
          <w:rFonts w:ascii="Times New Roman" w:hAnsi="Times New Roman" w:cs="Times New Roman"/>
          <w:sz w:val="24"/>
          <w:szCs w:val="24"/>
        </w:rPr>
      </w:pPr>
    </w:p>
    <w:sectPr w:rsidR="003731B5" w:rsidRPr="0074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F29412"/>
    <w:lvl w:ilvl="0">
      <w:numFmt w:val="bullet"/>
      <w:lvlText w:val="*"/>
      <w:lvlJc w:val="left"/>
    </w:lvl>
  </w:abstractNum>
  <w:abstractNum w:abstractNumId="1">
    <w:nsid w:val="01053BFF"/>
    <w:multiLevelType w:val="hybridMultilevel"/>
    <w:tmpl w:val="A9E2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B58"/>
    <w:multiLevelType w:val="multilevel"/>
    <w:tmpl w:val="9C1E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D48DA"/>
    <w:multiLevelType w:val="singleLevel"/>
    <w:tmpl w:val="1E0048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11B74EB"/>
    <w:multiLevelType w:val="multilevel"/>
    <w:tmpl w:val="6162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971C0"/>
    <w:multiLevelType w:val="hybridMultilevel"/>
    <w:tmpl w:val="894EF286"/>
    <w:lvl w:ilvl="0" w:tplc="420E90D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CBD4448"/>
    <w:multiLevelType w:val="multilevel"/>
    <w:tmpl w:val="81F8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3474D"/>
    <w:multiLevelType w:val="multilevel"/>
    <w:tmpl w:val="0E7E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C6"/>
    <w:rsid w:val="000419EE"/>
    <w:rsid w:val="00063337"/>
    <w:rsid w:val="003731B5"/>
    <w:rsid w:val="0060360C"/>
    <w:rsid w:val="00747E33"/>
    <w:rsid w:val="00753257"/>
    <w:rsid w:val="007F3AC2"/>
    <w:rsid w:val="00883140"/>
    <w:rsid w:val="008B6570"/>
    <w:rsid w:val="009463DE"/>
    <w:rsid w:val="00997B66"/>
    <w:rsid w:val="00BE4B77"/>
    <w:rsid w:val="00C96AB6"/>
    <w:rsid w:val="00CD38C6"/>
    <w:rsid w:val="00CF3BAF"/>
    <w:rsid w:val="00D1573F"/>
    <w:rsid w:val="00EB7AD2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60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360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E4B77"/>
    <w:rPr>
      <w:b/>
      <w:bCs/>
    </w:rPr>
  </w:style>
  <w:style w:type="paragraph" w:styleId="a7">
    <w:name w:val="List Paragraph"/>
    <w:basedOn w:val="a"/>
    <w:uiPriority w:val="34"/>
    <w:qFormat/>
    <w:rsid w:val="00BE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360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360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E4B77"/>
    <w:rPr>
      <w:b/>
      <w:bCs/>
    </w:rPr>
  </w:style>
  <w:style w:type="paragraph" w:styleId="a7">
    <w:name w:val="List Paragraph"/>
    <w:basedOn w:val="a"/>
    <w:uiPriority w:val="34"/>
    <w:qFormat/>
    <w:rsid w:val="00BE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992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705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7056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705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2024-12-24T05:52:00Z</dcterms:created>
  <dcterms:modified xsi:type="dcterms:W3CDTF">2024-12-26T03:02:00Z</dcterms:modified>
</cp:coreProperties>
</file>